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江苏省太湖水利规划设计研究院有限公司201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年招聘简章</w:t>
      </w:r>
    </w:p>
    <w:p>
      <w:pPr>
        <w:rPr>
          <w:rFonts w:asciiTheme="majorEastAsia" w:hAnsiTheme="majorEastAsia" w:eastAsiaTheme="major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8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公司简介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textAlignment w:val="auto"/>
        <w:rPr>
          <w:sz w:val="28"/>
          <w:szCs w:val="28"/>
        </w:rPr>
      </w:pPr>
      <w:r>
        <w:rPr>
          <w:rFonts w:ascii="Times New Roman"/>
          <w:sz w:val="28"/>
          <w:szCs w:val="28"/>
        </w:rPr>
        <w:t>江苏省太湖水利规划设计研究院有限公司</w:t>
      </w:r>
      <w:r>
        <w:rPr>
          <w:rFonts w:hint="eastAsia" w:ascii="Times New Roman"/>
          <w:sz w:val="28"/>
          <w:szCs w:val="28"/>
        </w:rPr>
        <w:t>，</w:t>
      </w:r>
      <w:r>
        <w:rPr>
          <w:rFonts w:ascii="Times New Roman"/>
          <w:sz w:val="28"/>
          <w:szCs w:val="28"/>
        </w:rPr>
        <w:t>成立于1983年</w:t>
      </w:r>
      <w:r>
        <w:rPr>
          <w:rFonts w:hint="eastAsia" w:ascii="Times New Roman"/>
          <w:sz w:val="28"/>
          <w:szCs w:val="28"/>
        </w:rPr>
        <w:t>。</w:t>
      </w:r>
      <w:r>
        <w:rPr>
          <w:rFonts w:hint="eastAsia"/>
          <w:sz w:val="28"/>
          <w:szCs w:val="28"/>
        </w:rPr>
        <w:t>公司主要业务范围：编制水利工程建设项目规划、工程设计、咨询、建设监理、水资源论证等。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textAlignment w:val="auto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公司具有</w:t>
      </w:r>
      <w:r>
        <w:rPr>
          <w:rFonts w:ascii="Times New Roman"/>
          <w:sz w:val="28"/>
          <w:szCs w:val="28"/>
        </w:rPr>
        <w:t>水利工程设计（灌溉排涝、河道整治、城市防洪）、工程咨询、水利工程建设监理甲级</w:t>
      </w:r>
      <w:r>
        <w:rPr>
          <w:rFonts w:hint="eastAsia" w:ascii="Times New Roman"/>
          <w:sz w:val="28"/>
          <w:szCs w:val="28"/>
        </w:rPr>
        <w:t>资质，具有</w:t>
      </w:r>
      <w:r>
        <w:rPr>
          <w:rFonts w:ascii="Times New Roman"/>
          <w:sz w:val="28"/>
          <w:szCs w:val="28"/>
        </w:rPr>
        <w:t>建设项目水资源论证、编制开发建设项目水土保持方案、水文水资源调查评价等乙级资质</w:t>
      </w:r>
      <w:r>
        <w:rPr>
          <w:rFonts w:hint="eastAsia" w:ascii="Times New Roman"/>
          <w:sz w:val="28"/>
          <w:szCs w:val="28"/>
        </w:rPr>
        <w:t>。现为</w:t>
      </w:r>
      <w:r>
        <w:rPr>
          <w:rFonts w:ascii="Times New Roman"/>
          <w:sz w:val="28"/>
          <w:szCs w:val="28"/>
        </w:rPr>
        <w:t>江苏省AAA级信誉工程咨询单位</w:t>
      </w:r>
      <w:r>
        <w:rPr>
          <w:rFonts w:hint="eastAsia" w:ascii="Times New Roman"/>
          <w:sz w:val="28"/>
          <w:szCs w:val="28"/>
        </w:rPr>
        <w:t>、</w:t>
      </w:r>
      <w:r>
        <w:rPr>
          <w:rFonts w:ascii="Times New Roman"/>
          <w:sz w:val="28"/>
          <w:szCs w:val="28"/>
        </w:rPr>
        <w:t>水利工程委托咨询评估机构</w:t>
      </w:r>
      <w:r>
        <w:rPr>
          <w:rFonts w:hint="eastAsia" w:ascii="Times New Roman"/>
          <w:sz w:val="28"/>
          <w:szCs w:val="28"/>
        </w:rPr>
        <w:t>、</w:t>
      </w:r>
      <w:r>
        <w:rPr>
          <w:rFonts w:ascii="Times New Roman"/>
          <w:sz w:val="28"/>
          <w:szCs w:val="28"/>
        </w:rPr>
        <w:t>首批PPP</w:t>
      </w:r>
      <w:r>
        <w:rPr>
          <w:rFonts w:hint="eastAsia" w:ascii="Times New Roman"/>
          <w:sz w:val="28"/>
          <w:szCs w:val="28"/>
        </w:rPr>
        <w:t>试点项目第一批咨询服务供应商。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公司一贯重视科技进步</w:t>
      </w:r>
      <w:r>
        <w:rPr>
          <w:rFonts w:hint="eastAsia" w:ascii="Times New Roman"/>
          <w:sz w:val="28"/>
          <w:szCs w:val="28"/>
        </w:rPr>
        <w:t>，</w:t>
      </w:r>
      <w:r>
        <w:rPr>
          <w:rFonts w:ascii="Times New Roman"/>
          <w:sz w:val="28"/>
          <w:szCs w:val="28"/>
        </w:rPr>
        <w:t>注重人才培养。公司</w:t>
      </w:r>
      <w:r>
        <w:rPr>
          <w:rFonts w:hint="eastAsia" w:ascii="Times New Roman"/>
          <w:sz w:val="28"/>
          <w:szCs w:val="28"/>
        </w:rPr>
        <w:t>现有员工100多</w:t>
      </w:r>
      <w:r>
        <w:rPr>
          <w:rFonts w:ascii="Times New Roman"/>
          <w:sz w:val="28"/>
          <w:szCs w:val="28"/>
        </w:rPr>
        <w:t>人</w:t>
      </w:r>
      <w:r>
        <w:rPr>
          <w:rFonts w:hint="eastAsia" w:ascii="Times New Roman"/>
          <w:sz w:val="28"/>
          <w:szCs w:val="28"/>
        </w:rPr>
        <w:t>，其中研究员级高级工程师</w:t>
      </w:r>
      <w:r>
        <w:rPr>
          <w:rFonts w:hint="eastAsia" w:ascii="Times New Roman"/>
          <w:sz w:val="28"/>
          <w:szCs w:val="28"/>
          <w:lang w:val="en-US" w:eastAsia="zh-CN"/>
        </w:rPr>
        <w:t>6</w:t>
      </w:r>
      <w:r>
        <w:rPr>
          <w:rFonts w:hint="eastAsia" w:ascii="Times New Roman"/>
          <w:sz w:val="28"/>
          <w:szCs w:val="28"/>
        </w:rPr>
        <w:t>人，</w:t>
      </w:r>
      <w:r>
        <w:rPr>
          <w:rFonts w:ascii="Times New Roman"/>
          <w:sz w:val="28"/>
          <w:szCs w:val="28"/>
        </w:rPr>
        <w:t>高级</w:t>
      </w:r>
      <w:r>
        <w:rPr>
          <w:rFonts w:hint="eastAsia" w:ascii="Times New Roman"/>
          <w:sz w:val="28"/>
          <w:szCs w:val="28"/>
        </w:rPr>
        <w:t>职称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38</w:t>
      </w:r>
      <w:r>
        <w:rPr>
          <w:rFonts w:ascii="Times New Roman"/>
          <w:sz w:val="28"/>
          <w:szCs w:val="28"/>
        </w:rPr>
        <w:t>人，中级职称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30</w:t>
      </w:r>
      <w:r>
        <w:rPr>
          <w:rFonts w:ascii="Times New Roman"/>
          <w:sz w:val="28"/>
          <w:szCs w:val="28"/>
        </w:rPr>
        <w:t>人，各类</w:t>
      </w:r>
      <w:r>
        <w:rPr>
          <w:rFonts w:hint="eastAsia" w:ascii="Times New Roman"/>
          <w:sz w:val="28"/>
          <w:szCs w:val="28"/>
        </w:rPr>
        <w:t>专业</w:t>
      </w:r>
      <w:r>
        <w:rPr>
          <w:rFonts w:ascii="Times New Roman"/>
          <w:sz w:val="28"/>
          <w:szCs w:val="28"/>
        </w:rPr>
        <w:t>注册人员有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56</w:t>
      </w:r>
      <w:r>
        <w:rPr>
          <w:rFonts w:ascii="Times New Roman"/>
          <w:sz w:val="28"/>
          <w:szCs w:val="28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公司继承与发扬了“献身、负责、求实”全国水利行业精神，始终禀持“规划梦想，设计经典”发展理念，一直坚守“描绘太湖蓝图，奉献水利精品”发展目标，多年来，强抓发展机遇，调整发展战略，以“创业、创新、创优”的态度，塑造良好信誉，提供优质服务，</w:t>
      </w:r>
      <w:r>
        <w:rPr>
          <w:rFonts w:hint="eastAsia" w:ascii="Times New Roman"/>
          <w:sz w:val="28"/>
          <w:szCs w:val="28"/>
        </w:rPr>
        <w:t>参与规划、设计和咨询的项目</w:t>
      </w:r>
      <w:r>
        <w:rPr>
          <w:rFonts w:ascii="Times New Roman"/>
          <w:sz w:val="28"/>
          <w:szCs w:val="28"/>
        </w:rPr>
        <w:t>获得了大量的优秀规划设计成果奖</w:t>
      </w:r>
      <w:r>
        <w:rPr>
          <w:rFonts w:hint="eastAsia" w:ascii="Times New Roman"/>
          <w:sz w:val="28"/>
          <w:szCs w:val="28"/>
        </w:rPr>
        <w:t>（详见公司网站），</w:t>
      </w:r>
      <w:r>
        <w:rPr>
          <w:rFonts w:hint="eastAsia"/>
          <w:sz w:val="28"/>
          <w:szCs w:val="28"/>
        </w:rPr>
        <w:t>为我省水利行业的现代化发展和经济社会发展做出重要贡献。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二、招聘岗位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因发展需要，经公司研究，面向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年应届硕士研究生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招聘以下岗位：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/>
        <w:textAlignment w:val="auto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（一）设计</w:t>
      </w:r>
      <w:r>
        <w:rPr>
          <w:rFonts w:hint="eastAsia"/>
          <w:sz w:val="28"/>
          <w:szCs w:val="28"/>
          <w:lang w:eastAsia="zh-CN"/>
        </w:rPr>
        <w:t>分院</w:t>
      </w:r>
      <w:r>
        <w:rPr>
          <w:rFonts w:hint="eastAsia"/>
          <w:sz w:val="28"/>
          <w:szCs w:val="28"/>
        </w:rPr>
        <w:t>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1.专业要求：</w:t>
      </w:r>
      <w:r>
        <w:rPr>
          <w:rFonts w:hint="eastAsia"/>
          <w:sz w:val="28"/>
          <w:szCs w:val="28"/>
        </w:rPr>
        <w:t>能源与动力工程专业（水动方向）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水利水电动力工程专业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动力工程与工程物理学专业（河海专业名称）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电气工程学科专业（河海专业名称）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2.招聘人数：1名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3.工作单位：公司本部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4.工作地点：苏州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/>
        <w:textAlignment w:val="auto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rFonts w:hint="eastAsia"/>
          <w:sz w:val="28"/>
          <w:szCs w:val="28"/>
          <w:lang w:eastAsia="zh-CN"/>
        </w:rPr>
        <w:t>上海分院</w:t>
      </w:r>
      <w:bookmarkStart w:id="0" w:name="_GoBack"/>
      <w:bookmarkEnd w:id="0"/>
      <w:r>
        <w:rPr>
          <w:rFonts w:hint="eastAsia"/>
          <w:sz w:val="28"/>
          <w:szCs w:val="28"/>
        </w:rPr>
        <w:t>规划岗位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1.专业要求及学历要求：</w:t>
      </w:r>
      <w:r>
        <w:rPr>
          <w:rFonts w:hint="eastAsia"/>
          <w:sz w:val="28"/>
          <w:szCs w:val="28"/>
        </w:rPr>
        <w:t>水文水资源</w:t>
      </w:r>
      <w:r>
        <w:rPr>
          <w:rFonts w:hint="eastAsia"/>
          <w:sz w:val="28"/>
          <w:szCs w:val="28"/>
          <w:lang w:eastAsia="zh-CN"/>
        </w:rPr>
        <w:t>、水环境、农田</w:t>
      </w:r>
      <w:r>
        <w:rPr>
          <w:rFonts w:hint="eastAsia"/>
          <w:sz w:val="28"/>
          <w:szCs w:val="28"/>
        </w:rPr>
        <w:t>水利工程</w:t>
      </w:r>
      <w:r>
        <w:rPr>
          <w:rFonts w:hint="eastAsia"/>
          <w:sz w:val="28"/>
          <w:szCs w:val="28"/>
          <w:lang w:eastAsia="zh-CN"/>
        </w:rPr>
        <w:t>、水利工程专业</w:t>
      </w:r>
      <w:r>
        <w:rPr>
          <w:rFonts w:hint="eastAsia"/>
          <w:sz w:val="28"/>
          <w:szCs w:val="28"/>
          <w:lang w:val="en-US" w:eastAsia="zh-CN"/>
        </w:rPr>
        <w:t>，本科、硕士研究生学历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2.招聘人数：</w:t>
      </w:r>
      <w:r>
        <w:rPr>
          <w:rFonts w:hint="default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3.工作单位：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上海分院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4.工作地点：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上海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/>
        <w:textAlignment w:val="auto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三、简历投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递</w:t>
      </w:r>
      <w:r>
        <w:rPr>
          <w:rFonts w:hint="eastAsia" w:ascii="黑体" w:hAnsi="黑体" w:eastAsia="黑体" w:cs="黑体"/>
          <w:sz w:val="28"/>
          <w:szCs w:val="28"/>
        </w:rPr>
        <w:t>及相关安排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应聘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意向的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同学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，将个人简历和相关证书发至本公司邮箱：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"mailto:taihu_design@163.com，我公司将在11至12月份，择优邀请有意向人员至公司实习，元旦左右确定录用对象。"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taihu_design@163.com，我公司将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  <w:t>在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12月份组织面试，择优录用。</w:t>
      </w:r>
      <w:r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联系人及联系方式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56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本次招聘我公司指定联系人为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黄晓东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，联系方式：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13382189949。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传真：0512-65251062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网址：</w:t>
      </w:r>
      <w:r>
        <w:fldChar w:fldCharType="begin"/>
      </w:r>
      <w:r>
        <w:instrText xml:space="preserve"> HYPERLINK "http://www.kingview.com/" </w:instrText>
      </w:r>
      <w:r>
        <w:fldChar w:fldCharType="separate"/>
      </w:r>
      <w:r>
        <w:rPr>
          <w:rFonts w:ascii="Times New Roman"/>
          <w:sz w:val="28"/>
          <w:szCs w:val="28"/>
        </w:rPr>
        <w:t>www.taihudesign.com</w:t>
      </w:r>
      <w:r>
        <w:rPr>
          <w:rFonts w:ascii="Times New Roman"/>
          <w:sz w:val="28"/>
          <w:szCs w:val="28"/>
        </w:rPr>
        <w:fldChar w:fldCharType="end"/>
      </w:r>
      <w:r>
        <w:rPr>
          <w:rFonts w:hint="eastAsia" w:ascii="Times New Roman"/>
          <w:sz w:val="28"/>
          <w:szCs w:val="28"/>
          <w:lang w:eastAsia="zh-CN"/>
        </w:rPr>
        <w:t>，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560"/>
        <w:textAlignment w:val="auto"/>
        <w:rPr>
          <w:rStyle w:val="7"/>
          <w:rFonts w:hint="eastAsia" w:ascii="宋体" w:hAnsi="宋体" w:eastAsia="宋体" w:cs="宋体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邮箱：</w:t>
      </w:r>
      <w:r>
        <w:fldChar w:fldCharType="begin"/>
      </w:r>
      <w:r>
        <w:instrText xml:space="preserve"> HYPERLINK "mailto:taihu_design@163.com" </w:instrText>
      </w:r>
      <w:r>
        <w:fldChar w:fldCharType="separate"/>
      </w:r>
      <w:r>
        <w:rPr>
          <w:rStyle w:val="7"/>
          <w:rFonts w:hint="eastAsia" w:ascii="宋体" w:hAnsi="宋体" w:eastAsia="宋体" w:cs="宋体"/>
          <w:color w:val="auto"/>
          <w:sz w:val="28"/>
          <w:szCs w:val="28"/>
          <w:u w:val="none"/>
        </w:rPr>
        <w:t>taihu_design@163.com</w:t>
      </w:r>
      <w:r>
        <w:rPr>
          <w:rStyle w:val="7"/>
          <w:rFonts w:hint="eastAsia" w:ascii="宋体" w:hAnsi="宋体" w:eastAsia="宋体" w:cs="宋体"/>
          <w:color w:val="auto"/>
          <w:sz w:val="28"/>
          <w:szCs w:val="28"/>
          <w:u w:val="none"/>
        </w:rPr>
        <w:fldChar w:fldCharType="end"/>
      </w:r>
      <w:r>
        <w:rPr>
          <w:rStyle w:val="7"/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。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2018年11月19日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5C6D"/>
    <w:multiLevelType w:val="singleLevel"/>
    <w:tmpl w:val="57EB5C6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EB5D19"/>
    <w:multiLevelType w:val="singleLevel"/>
    <w:tmpl w:val="57EB5D19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4E83"/>
    <w:rsid w:val="00057B6B"/>
    <w:rsid w:val="000A1785"/>
    <w:rsid w:val="000B4341"/>
    <w:rsid w:val="00464E19"/>
    <w:rsid w:val="00544F6F"/>
    <w:rsid w:val="0056188E"/>
    <w:rsid w:val="007B24F7"/>
    <w:rsid w:val="009E3442"/>
    <w:rsid w:val="00A43D17"/>
    <w:rsid w:val="00B519D1"/>
    <w:rsid w:val="00DC649D"/>
    <w:rsid w:val="05802AA5"/>
    <w:rsid w:val="0B5901EB"/>
    <w:rsid w:val="1A826A12"/>
    <w:rsid w:val="1FD45BCF"/>
    <w:rsid w:val="24E5562B"/>
    <w:rsid w:val="2A0C4E83"/>
    <w:rsid w:val="304D65FD"/>
    <w:rsid w:val="34322789"/>
    <w:rsid w:val="37B736F9"/>
    <w:rsid w:val="395B3B33"/>
    <w:rsid w:val="3C3F1633"/>
    <w:rsid w:val="599844AF"/>
    <w:rsid w:val="61B01ED1"/>
    <w:rsid w:val="633866BA"/>
    <w:rsid w:val="654B55D4"/>
    <w:rsid w:val="7FC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文档结构图 Char"/>
    <w:basedOn w:val="6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159</Words>
  <Characters>907</Characters>
  <Lines>7</Lines>
  <Paragraphs>2</Paragraphs>
  <TotalTime>0</TotalTime>
  <ScaleCrop>false</ScaleCrop>
  <LinksUpToDate>false</LinksUpToDate>
  <CharactersWithSpaces>1064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2016-10-09T06:54:00Z</dcterms:created>
  <dc:creator>Administrator</dc:creator>
  <cp:lastModifiedBy>小冬</cp:lastModifiedBy>
  <cp:lastPrinted>2016-10-09T09:00:00Z</cp:lastPrinted>
  <dcterms:modified xsi:type="dcterms:W3CDTF">2018-11-19T03:30:12Z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